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827" w14:paraId="4297A830" w14:textId="77777777" w:rsidTr="00780CFB">
        <w:tc>
          <w:tcPr>
            <w:tcW w:w="9062" w:type="dxa"/>
            <w:shd w:val="clear" w:color="auto" w:fill="F2F2F2" w:themeFill="background1" w:themeFillShade="F2"/>
          </w:tcPr>
          <w:p w14:paraId="363C8E7D" w14:textId="77777777" w:rsidR="008A1827" w:rsidRDefault="008A1827" w:rsidP="007D2834">
            <w:pPr>
              <w:jc w:val="center"/>
            </w:pPr>
            <w:r w:rsidRPr="0046472F">
              <w:rPr>
                <w:noProof/>
              </w:rPr>
              <w:drawing>
                <wp:inline distT="0" distB="0" distL="0" distR="0" wp14:anchorId="6B559DFB" wp14:editId="2984DE54">
                  <wp:extent cx="1028700" cy="1028700"/>
                  <wp:effectExtent l="0" t="0" r="0" b="0"/>
                  <wp:docPr id="6" name="Resim 6" descr="simge, sembol, amblem, logo, zirv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simge, sembol, amblem, logo, zirv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A1599" w14:textId="77777777" w:rsidR="007D2834" w:rsidRPr="00A75130" w:rsidRDefault="007D2834" w:rsidP="00381DA4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A7513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Journal homepage: www.jotags.net</w:t>
            </w:r>
          </w:p>
          <w:p w14:paraId="092A9B62" w14:textId="7A9B535D" w:rsidR="007D2834" w:rsidRPr="007D2834" w:rsidRDefault="007D2834" w:rsidP="007D2834">
            <w:pPr>
              <w:jc w:val="center"/>
            </w:pPr>
            <w:r w:rsidRPr="00A7513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ISSN: 2147 – 8775</w:t>
            </w:r>
          </w:p>
        </w:tc>
      </w:tr>
    </w:tbl>
    <w:p w14:paraId="1A09E557" w14:textId="77777777" w:rsidR="003F500E" w:rsidRDefault="003F500E">
      <w:pPr>
        <w:rPr>
          <w:rFonts w:cs="Times New Roman"/>
          <w:bCs/>
          <w:sz w:val="16"/>
          <w:szCs w:val="16"/>
        </w:rPr>
      </w:pPr>
    </w:p>
    <w:p w14:paraId="0483390C" w14:textId="58AC267E" w:rsidR="008A1827" w:rsidRDefault="008A1827" w:rsidP="004E5E0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1827">
        <w:rPr>
          <w:rFonts w:ascii="Times New Roman" w:hAnsi="Times New Roman" w:cs="Times New Roman"/>
          <w:b/>
          <w:sz w:val="20"/>
          <w:szCs w:val="20"/>
        </w:rPr>
        <w:t>JOURNAL OF TOURISM AND GASTRONOMY STUDIES</w:t>
      </w:r>
    </w:p>
    <w:p w14:paraId="021A254F" w14:textId="52904A67" w:rsidR="003F500E" w:rsidRPr="004E5E0D" w:rsidRDefault="002F382B" w:rsidP="004E5E0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ETİK BEYAN</w:t>
      </w:r>
      <w:r w:rsidR="003F500E" w:rsidRPr="004E5E0D">
        <w:rPr>
          <w:rFonts w:ascii="Times New Roman" w:hAnsi="Times New Roman" w:cs="Times New Roman"/>
          <w:b/>
          <w:sz w:val="20"/>
          <w:szCs w:val="20"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F500E" w:rsidRPr="004E5E0D" w14:paraId="7F601EA8" w14:textId="77777777" w:rsidTr="00A75130">
        <w:tc>
          <w:tcPr>
            <w:tcW w:w="1838" w:type="dxa"/>
            <w:vAlign w:val="center"/>
          </w:tcPr>
          <w:p w14:paraId="680DE847" w14:textId="2F9F7E04" w:rsidR="003F500E" w:rsidRPr="004E5E0D" w:rsidRDefault="003F500E" w:rsidP="00A751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sz w:val="20"/>
                <w:szCs w:val="20"/>
              </w:rPr>
              <w:t>Makale Başlığı:</w:t>
            </w:r>
          </w:p>
        </w:tc>
        <w:tc>
          <w:tcPr>
            <w:tcW w:w="7224" w:type="dxa"/>
          </w:tcPr>
          <w:p w14:paraId="7894CBEC" w14:textId="2FC4BC9F" w:rsidR="003F500E" w:rsidRPr="004E5E0D" w:rsidRDefault="003F500E" w:rsidP="003F50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00E" w:rsidRPr="004E5E0D" w14:paraId="4F5760D2" w14:textId="77777777" w:rsidTr="00A75130">
        <w:tc>
          <w:tcPr>
            <w:tcW w:w="1838" w:type="dxa"/>
            <w:vAlign w:val="center"/>
          </w:tcPr>
          <w:p w14:paraId="258511E3" w14:textId="2399EC80" w:rsidR="003F500E" w:rsidRPr="004E5E0D" w:rsidRDefault="003F500E" w:rsidP="00A751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sz w:val="20"/>
                <w:szCs w:val="20"/>
              </w:rPr>
              <w:t>Yazar(lar):</w:t>
            </w:r>
          </w:p>
        </w:tc>
        <w:tc>
          <w:tcPr>
            <w:tcW w:w="7224" w:type="dxa"/>
          </w:tcPr>
          <w:p w14:paraId="7D0BF8DE" w14:textId="77777777" w:rsidR="003F500E" w:rsidRPr="004E5E0D" w:rsidRDefault="003F500E" w:rsidP="003F50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00E" w:rsidRPr="004E5E0D" w14:paraId="11E6F69C" w14:textId="77777777" w:rsidTr="00A75130">
        <w:tc>
          <w:tcPr>
            <w:tcW w:w="1838" w:type="dxa"/>
            <w:vAlign w:val="center"/>
          </w:tcPr>
          <w:p w14:paraId="662A4203" w14:textId="5E3042DF" w:rsidR="003F500E" w:rsidRPr="004E5E0D" w:rsidRDefault="003F500E" w:rsidP="00A751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sz w:val="20"/>
                <w:szCs w:val="20"/>
              </w:rPr>
              <w:t>ORCID Numarası:</w:t>
            </w:r>
          </w:p>
        </w:tc>
        <w:tc>
          <w:tcPr>
            <w:tcW w:w="7224" w:type="dxa"/>
          </w:tcPr>
          <w:p w14:paraId="7E33523D" w14:textId="77777777" w:rsidR="003F500E" w:rsidRPr="004E5E0D" w:rsidRDefault="003F500E" w:rsidP="003F50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F8FCC" w14:textId="77777777" w:rsidR="003F500E" w:rsidRPr="004E5E0D" w:rsidRDefault="003F500E" w:rsidP="003F500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910BB4" w14:textId="5912481E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017">
        <w:rPr>
          <w:rFonts w:ascii="Times New Roman" w:hAnsi="Times New Roman" w:cs="Times New Roman"/>
          <w:b/>
          <w:sz w:val="20"/>
          <w:szCs w:val="20"/>
        </w:rPr>
        <w:t>1. Etik Sorumluluk Beyanı</w:t>
      </w:r>
    </w:p>
    <w:p w14:paraId="60D49F22" w14:textId="5B903CE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 xml:space="preserve">Aşağıda imzası bulunan yazar(lar), </w:t>
      </w:r>
      <w:r w:rsidR="008C666A" w:rsidRPr="008C666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Journal </w:t>
      </w:r>
      <w:r w:rsidR="008C666A">
        <w:rPr>
          <w:rFonts w:ascii="Times New Roman" w:hAnsi="Times New Roman" w:cs="Times New Roman"/>
          <w:bCs/>
          <w:i/>
          <w:iCs/>
          <w:sz w:val="20"/>
          <w:szCs w:val="20"/>
        </w:rPr>
        <w:t>o</w:t>
      </w:r>
      <w:r w:rsidR="008C666A" w:rsidRPr="008C666A">
        <w:rPr>
          <w:rFonts w:ascii="Times New Roman" w:hAnsi="Times New Roman" w:cs="Times New Roman"/>
          <w:bCs/>
          <w:i/>
          <w:iCs/>
          <w:sz w:val="20"/>
          <w:szCs w:val="20"/>
        </w:rPr>
        <w:t>f Tour</w:t>
      </w:r>
      <w:r w:rsidR="008C666A">
        <w:rPr>
          <w:rFonts w:ascii="Times New Roman" w:hAnsi="Times New Roman" w:cs="Times New Roman"/>
          <w:bCs/>
          <w:i/>
          <w:iCs/>
          <w:sz w:val="20"/>
          <w:szCs w:val="20"/>
        </w:rPr>
        <w:t>i</w:t>
      </w:r>
      <w:r w:rsidR="008C666A" w:rsidRPr="008C666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sm </w:t>
      </w:r>
      <w:r w:rsidR="008C666A">
        <w:rPr>
          <w:rFonts w:ascii="Times New Roman" w:hAnsi="Times New Roman" w:cs="Times New Roman"/>
          <w:bCs/>
          <w:i/>
          <w:iCs/>
          <w:sz w:val="20"/>
          <w:szCs w:val="20"/>
        </w:rPr>
        <w:t>a</w:t>
      </w:r>
      <w:r w:rsidR="008C666A" w:rsidRPr="008C666A">
        <w:rPr>
          <w:rFonts w:ascii="Times New Roman" w:hAnsi="Times New Roman" w:cs="Times New Roman"/>
          <w:bCs/>
          <w:i/>
          <w:iCs/>
          <w:sz w:val="20"/>
          <w:szCs w:val="20"/>
        </w:rPr>
        <w:t>nd Gastronomy Stud</w:t>
      </w:r>
      <w:r w:rsidR="001220C9">
        <w:rPr>
          <w:rFonts w:ascii="Times New Roman" w:hAnsi="Times New Roman" w:cs="Times New Roman"/>
          <w:bCs/>
          <w:i/>
          <w:iCs/>
          <w:sz w:val="20"/>
          <w:szCs w:val="20"/>
        </w:rPr>
        <w:t>i</w:t>
      </w:r>
      <w:r w:rsidR="008C666A" w:rsidRPr="008C666A">
        <w:rPr>
          <w:rFonts w:ascii="Times New Roman" w:hAnsi="Times New Roman" w:cs="Times New Roman"/>
          <w:bCs/>
          <w:i/>
          <w:iCs/>
          <w:sz w:val="20"/>
          <w:szCs w:val="20"/>
        </w:rPr>
        <w:t>es</w:t>
      </w:r>
      <w:r w:rsidR="008A1827">
        <w:rPr>
          <w:rFonts w:ascii="Times New Roman" w:hAnsi="Times New Roman" w:cs="Times New Roman"/>
          <w:bCs/>
          <w:sz w:val="20"/>
          <w:szCs w:val="20"/>
        </w:rPr>
        <w:t xml:space="preserve">’e </w:t>
      </w:r>
      <w:r w:rsidRPr="00F02017">
        <w:rPr>
          <w:rFonts w:ascii="Times New Roman" w:hAnsi="Times New Roman" w:cs="Times New Roman"/>
          <w:bCs/>
          <w:sz w:val="20"/>
          <w:szCs w:val="20"/>
        </w:rPr>
        <w:t>gönderdikleri yukarıda belirtilen çalışmanın hazırlanması, araştırma, yazım ve yayım süreçlerinde uluslararası yayın etiği standartlarına (COPE – Committee on Publication Ethics) uygun hareket ettiklerini beyan ederler.</w:t>
      </w:r>
    </w:p>
    <w:p w14:paraId="7732CD1E" w14:textId="77777777" w:rsid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Bu doğrultuda:</w:t>
      </w:r>
    </w:p>
    <w:p w14:paraId="417CBBFE" w14:textId="77777777" w:rsid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02017">
        <w:rPr>
          <w:rFonts w:ascii="Times New Roman" w:hAnsi="Times New Roman" w:cs="Times New Roman"/>
          <w:bCs/>
          <w:sz w:val="20"/>
          <w:szCs w:val="20"/>
        </w:rPr>
        <w:t>Çalışmanın bilimsel, etik ve hukuki tüm sorumluluğu yazarlara aittir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25F8904" w14:textId="13AE43AA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02017">
        <w:rPr>
          <w:rFonts w:ascii="Times New Roman" w:hAnsi="Times New Roman" w:cs="Times New Roman"/>
          <w:bCs/>
          <w:sz w:val="20"/>
          <w:szCs w:val="20"/>
        </w:rPr>
        <w:t>Makale daha önce herhangi bir dergide yayımlanmamış, yayımlanmak üzere değerlendirmeye sunulmamıştır.</w:t>
      </w:r>
    </w:p>
    <w:p w14:paraId="0483087E" w14:textId="14C3AA71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02017">
        <w:rPr>
          <w:rFonts w:ascii="Times New Roman" w:hAnsi="Times New Roman" w:cs="Times New Roman"/>
          <w:bCs/>
          <w:sz w:val="20"/>
          <w:szCs w:val="20"/>
        </w:rPr>
        <w:t>Çalışmada intihal, sahtecilik, çarpıtma, tekrar yayın, dilimleme, haksız yazarlık veya çıkar çatışması bulunmamaktadır.</w:t>
      </w:r>
    </w:p>
    <w:p w14:paraId="65C18E8F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Kullanılan tüm veri, görsel, tablo ve alıntılarda gerekli izinler alınmış ve uygun biçimde kaynak gösterilmiştir.</w:t>
      </w:r>
    </w:p>
    <w:p w14:paraId="4D86E548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AE2F8B" w14:textId="04C14A65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017">
        <w:rPr>
          <w:rFonts w:ascii="Times New Roman" w:hAnsi="Times New Roman" w:cs="Times New Roman"/>
          <w:b/>
          <w:sz w:val="20"/>
          <w:szCs w:val="20"/>
        </w:rPr>
        <w:t>2. Etik Kurul Onayı</w:t>
      </w:r>
    </w:p>
    <w:p w14:paraId="7F55C3A7" w14:textId="75C96D0B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Eğer çalışma insan veya hayvan denekleri üzerinde yürütülen deneysel araştırmaları, anketleri, görüşmeleri veya gözlemleri içeriyorsa, yazar(lar) ilgili Etik Kurul Onayı’nın alınmış olduğunu,</w:t>
      </w:r>
      <w:r w:rsidR="00515897">
        <w:rPr>
          <w:rFonts w:ascii="Times New Roman" w:hAnsi="Times New Roman" w:cs="Times New Roman"/>
          <w:bCs/>
          <w:sz w:val="20"/>
          <w:szCs w:val="20"/>
        </w:rPr>
        <w:t xml:space="preserve"> s</w:t>
      </w:r>
      <w:r w:rsidRPr="00F02017">
        <w:rPr>
          <w:rFonts w:ascii="Times New Roman" w:hAnsi="Times New Roman" w:cs="Times New Roman"/>
          <w:bCs/>
          <w:sz w:val="20"/>
          <w:szCs w:val="20"/>
        </w:rPr>
        <w:t>kurul adı, tarih ve karar numarasının makale içinde açıkça belirtildiğini beyan eder.</w:t>
      </w:r>
    </w:p>
    <w:p w14:paraId="183FE06C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Etik kurul onayı gerektirmeyen çalışmalar için bu durum ayrıca belirtilmiştir.</w:t>
      </w:r>
    </w:p>
    <w:p w14:paraId="6591415C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5F8D9BD" w14:textId="3D41C54F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017">
        <w:rPr>
          <w:rFonts w:ascii="Times New Roman" w:hAnsi="Times New Roman" w:cs="Times New Roman"/>
          <w:b/>
          <w:sz w:val="20"/>
          <w:szCs w:val="20"/>
        </w:rPr>
        <w:t>3. Katkı ve Sorumluluk Beyanı</w:t>
      </w:r>
    </w:p>
    <w:p w14:paraId="264EE93E" w14:textId="6C8B76E8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Tüm yazarlar çalışmaya bilimsel katkı sağlamış, yazım ve değerlendirme süreçlerinin tamamını incelemiş ve yayımlanmasına onay vermiştir.</w:t>
      </w:r>
    </w:p>
    <w:p w14:paraId="3C56A7B8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2017">
        <w:rPr>
          <w:rFonts w:ascii="Times New Roman" w:hAnsi="Times New Roman" w:cs="Times New Roman"/>
          <w:bCs/>
          <w:sz w:val="20"/>
          <w:szCs w:val="20"/>
        </w:rPr>
        <w:t>Çalışmada yapay zekâ veya otomatik metin üretim araçları kullanılmışsa, bu durum ve katkı düzeyi makale içinde açıkça belirtilmiştir.</w:t>
      </w:r>
    </w:p>
    <w:p w14:paraId="636D2086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FE2760" w14:textId="7AAF71DE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017">
        <w:rPr>
          <w:rFonts w:ascii="Times New Roman" w:hAnsi="Times New Roman" w:cs="Times New Roman"/>
          <w:b/>
          <w:sz w:val="20"/>
          <w:szCs w:val="20"/>
        </w:rPr>
        <w:t>4. Çıkar Çatışması Beyanı</w:t>
      </w:r>
    </w:p>
    <w:p w14:paraId="40396205" w14:textId="77777777" w:rsidR="00F02017" w:rsidRPr="002F382B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82B">
        <w:rPr>
          <w:rFonts w:ascii="Times New Roman" w:hAnsi="Times New Roman" w:cs="Times New Roman"/>
          <w:bCs/>
          <w:sz w:val="20"/>
          <w:szCs w:val="20"/>
        </w:rPr>
        <w:t>Yazar(lar), bu çalışma kapsamında herhangi bir mali, ticari veya kişisel çıkar çatışması bulunmadığını; varsa bu durumun çalışmada açıkça ifade edildiğini beyan ederler.</w:t>
      </w:r>
    </w:p>
    <w:p w14:paraId="747232FA" w14:textId="77777777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806AD8" w14:textId="37B05C91" w:rsidR="00F02017" w:rsidRPr="00F02017" w:rsidRDefault="00F02017" w:rsidP="00F0201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017">
        <w:rPr>
          <w:rFonts w:ascii="Times New Roman" w:hAnsi="Times New Roman" w:cs="Times New Roman"/>
          <w:b/>
          <w:sz w:val="20"/>
          <w:szCs w:val="20"/>
        </w:rPr>
        <w:t>5. Etik Uygunluk Onayı</w:t>
      </w:r>
    </w:p>
    <w:p w14:paraId="5FF7EA6C" w14:textId="03DBF761" w:rsidR="00F02017" w:rsidRPr="002F382B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82B">
        <w:rPr>
          <w:rFonts w:ascii="Times New Roman" w:hAnsi="Times New Roman" w:cs="Times New Roman"/>
          <w:bCs/>
          <w:sz w:val="20"/>
          <w:szCs w:val="20"/>
        </w:rPr>
        <w:t>Bu beyan formu ile yazar(lar):</w:t>
      </w:r>
    </w:p>
    <w:p w14:paraId="3E20A9A2" w14:textId="28ADE968" w:rsidR="00F02017" w:rsidRPr="002F382B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82B">
        <w:rPr>
          <w:rFonts w:ascii="Times New Roman" w:hAnsi="Times New Roman" w:cs="Times New Roman"/>
          <w:bCs/>
          <w:sz w:val="20"/>
          <w:szCs w:val="20"/>
        </w:rPr>
        <w:t>Çalışmanın etik kurallara uygun biçimde yürütüldüğünü,</w:t>
      </w:r>
    </w:p>
    <w:p w14:paraId="72ABAD0D" w14:textId="0B33C877" w:rsidR="00F02017" w:rsidRPr="002F382B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82B">
        <w:rPr>
          <w:rFonts w:ascii="Times New Roman" w:hAnsi="Times New Roman" w:cs="Times New Roman"/>
          <w:bCs/>
          <w:sz w:val="20"/>
          <w:szCs w:val="20"/>
        </w:rPr>
        <w:t xml:space="preserve">Tüm süreçlerin </w:t>
      </w:r>
      <w:r w:rsidR="00A650BE" w:rsidRPr="00A650BE">
        <w:rPr>
          <w:rFonts w:ascii="Times New Roman" w:hAnsi="Times New Roman" w:cs="Times New Roman"/>
          <w:bCs/>
          <w:i/>
          <w:iCs/>
          <w:sz w:val="20"/>
          <w:szCs w:val="20"/>
        </w:rPr>
        <w:t>Journal of Tourism and Gastronomy Studies’in</w:t>
      </w:r>
      <w:r w:rsidR="00A650BE" w:rsidRPr="00A650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650BE" w:rsidRPr="002F38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F382B">
        <w:rPr>
          <w:rFonts w:ascii="Times New Roman" w:hAnsi="Times New Roman" w:cs="Times New Roman"/>
          <w:bCs/>
          <w:sz w:val="20"/>
          <w:szCs w:val="20"/>
        </w:rPr>
        <w:t>Etik İlkeleri ve Yayın Politikası’na uygun olduğunu,</w:t>
      </w:r>
    </w:p>
    <w:p w14:paraId="76F41096" w14:textId="3F1ACA5A" w:rsidR="003F500E" w:rsidRPr="002F382B" w:rsidRDefault="00F02017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82B">
        <w:rPr>
          <w:rFonts w:ascii="Times New Roman" w:hAnsi="Times New Roman" w:cs="Times New Roman"/>
          <w:bCs/>
          <w:sz w:val="20"/>
          <w:szCs w:val="20"/>
        </w:rPr>
        <w:t>Gerekli tüm izin ve onayların alındığını taahhüt eder.</w:t>
      </w:r>
    </w:p>
    <w:p w14:paraId="54FF3372" w14:textId="77777777" w:rsidR="002F382B" w:rsidRPr="004E5E0D" w:rsidRDefault="002F382B" w:rsidP="00F0201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ABE785E" w14:textId="2D658ED3" w:rsidR="004E5E0D" w:rsidRPr="004E5E0D" w:rsidRDefault="003F500E" w:rsidP="003F500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E5E0D">
        <w:rPr>
          <w:rFonts w:ascii="Times New Roman" w:hAnsi="Times New Roman" w:cs="Times New Roman"/>
          <w:b/>
          <w:sz w:val="20"/>
          <w:szCs w:val="20"/>
        </w:rPr>
        <w:t>5. İmza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500E" w:rsidRPr="004E5E0D" w14:paraId="1C4B904E" w14:textId="77777777" w:rsidTr="003F500E">
        <w:tc>
          <w:tcPr>
            <w:tcW w:w="3020" w:type="dxa"/>
          </w:tcPr>
          <w:p w14:paraId="1F54BDF4" w14:textId="3A163D3D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bCs/>
                <w:sz w:val="20"/>
                <w:szCs w:val="20"/>
              </w:rPr>
              <w:t>Yazar Adı Soyadı</w:t>
            </w:r>
          </w:p>
        </w:tc>
        <w:tc>
          <w:tcPr>
            <w:tcW w:w="3021" w:type="dxa"/>
          </w:tcPr>
          <w:p w14:paraId="1107EC85" w14:textId="26DF9253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3021" w:type="dxa"/>
          </w:tcPr>
          <w:p w14:paraId="78096A9A" w14:textId="422ED45F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0D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</w:p>
        </w:tc>
      </w:tr>
      <w:tr w:rsidR="003F500E" w:rsidRPr="004E5E0D" w14:paraId="097DDF25" w14:textId="77777777" w:rsidTr="003F500E">
        <w:tc>
          <w:tcPr>
            <w:tcW w:w="3020" w:type="dxa"/>
          </w:tcPr>
          <w:p w14:paraId="19EBCBA4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5F01B1D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4CD46A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00E" w:rsidRPr="004E5E0D" w14:paraId="2C3BEB17" w14:textId="77777777" w:rsidTr="003F500E">
        <w:tc>
          <w:tcPr>
            <w:tcW w:w="3020" w:type="dxa"/>
          </w:tcPr>
          <w:p w14:paraId="3CE652DA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0548D0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4C748AD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00E" w:rsidRPr="004E5E0D" w14:paraId="4A229AAC" w14:textId="77777777" w:rsidTr="003F500E">
        <w:tc>
          <w:tcPr>
            <w:tcW w:w="3020" w:type="dxa"/>
          </w:tcPr>
          <w:p w14:paraId="11B6ADD2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8370A50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935B4E" w14:textId="77777777" w:rsidR="003F500E" w:rsidRPr="004E5E0D" w:rsidRDefault="003F500E" w:rsidP="003F50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2410517" w14:textId="0B37E69D" w:rsidR="003F500E" w:rsidRPr="003F500E" w:rsidRDefault="003F500E" w:rsidP="003F500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F500E">
        <w:rPr>
          <w:rFonts w:ascii="Times New Roman" w:hAnsi="Times New Roman" w:cs="Times New Roman"/>
          <w:b/>
          <w:sz w:val="18"/>
          <w:szCs w:val="18"/>
        </w:rPr>
        <w:t>Not:</w:t>
      </w:r>
      <w:r w:rsidRPr="003F500E">
        <w:rPr>
          <w:rFonts w:ascii="Times New Roman" w:hAnsi="Times New Roman" w:cs="Times New Roman"/>
          <w:bCs/>
          <w:sz w:val="18"/>
          <w:szCs w:val="18"/>
        </w:rPr>
        <w:t xml:space="preserve"> Bu formun tüm yazarlar tarafından imzalanarak taranmış bir kopyasının, makale gönderim aşamasında </w:t>
      </w:r>
      <w:r w:rsidR="002F382B">
        <w:rPr>
          <w:rFonts w:ascii="Times New Roman" w:hAnsi="Times New Roman" w:cs="Times New Roman"/>
          <w:bCs/>
          <w:sz w:val="18"/>
          <w:szCs w:val="18"/>
        </w:rPr>
        <w:t>‘Etik Beyan</w:t>
      </w:r>
      <w:r w:rsidRPr="003F500E">
        <w:rPr>
          <w:rFonts w:ascii="Times New Roman" w:hAnsi="Times New Roman" w:cs="Times New Roman"/>
          <w:bCs/>
          <w:sz w:val="18"/>
          <w:szCs w:val="18"/>
        </w:rPr>
        <w:t xml:space="preserve"> Formu' başlığı altında PDF formatında gönderilmesi gerekmektedir.</w:t>
      </w:r>
    </w:p>
    <w:p w14:paraId="136CF170" w14:textId="77777777" w:rsidR="003F500E" w:rsidRPr="003F500E" w:rsidRDefault="003F500E" w:rsidP="003F500E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3571BEA" w14:textId="77777777" w:rsidR="00A650BE" w:rsidRDefault="00A650BE" w:rsidP="003F500E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650BE">
        <w:rPr>
          <w:rFonts w:ascii="Times New Roman" w:hAnsi="Times New Roman" w:cs="Times New Roman"/>
          <w:b/>
          <w:sz w:val="18"/>
          <w:szCs w:val="18"/>
        </w:rPr>
        <w:t xml:space="preserve">JOURNAL OF TOURISM AND GASTRONOMY STUDIES </w:t>
      </w:r>
    </w:p>
    <w:p w14:paraId="5BAF5F75" w14:textId="6BCE4FB5" w:rsidR="003F500E" w:rsidRDefault="003F500E" w:rsidP="003F500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F500E">
        <w:rPr>
          <w:rFonts w:ascii="Times New Roman" w:hAnsi="Times New Roman" w:cs="Times New Roman"/>
          <w:bCs/>
          <w:sz w:val="18"/>
          <w:szCs w:val="18"/>
        </w:rPr>
        <w:t>Ankara Hacı Bayram Veli Üniversitesi</w:t>
      </w:r>
    </w:p>
    <w:p w14:paraId="50411A45" w14:textId="308B0629" w:rsidR="00352826" w:rsidRPr="003F500E" w:rsidRDefault="00352826" w:rsidP="003F500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Turizm Fakültesi</w:t>
      </w:r>
    </w:p>
    <w:p w14:paraId="073A0A68" w14:textId="0A883BD5" w:rsidR="002F382B" w:rsidRPr="003F500E" w:rsidRDefault="003F500E" w:rsidP="003F500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F500E">
        <w:rPr>
          <w:rFonts w:ascii="Times New Roman" w:hAnsi="Times New Roman" w:cs="Times New Roman"/>
          <w:b/>
          <w:sz w:val="18"/>
          <w:szCs w:val="18"/>
        </w:rPr>
        <w:t>E-posta:</w:t>
      </w:r>
      <w:r w:rsidRPr="003F500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D17C3" w:rsidRPr="006D17C3">
        <w:rPr>
          <w:rFonts w:ascii="Times New Roman" w:hAnsi="Times New Roman" w:cs="Times New Roman"/>
          <w:bCs/>
          <w:sz w:val="18"/>
          <w:szCs w:val="18"/>
        </w:rPr>
        <w:t xml:space="preserve">editor@jotags.org </w:t>
      </w:r>
      <w:r>
        <w:rPr>
          <w:rFonts w:ascii="Times New Roman" w:hAnsi="Times New Roman" w:cs="Times New Roman"/>
          <w:bCs/>
          <w:sz w:val="18"/>
          <w:szCs w:val="18"/>
        </w:rPr>
        <w:t>-</w:t>
      </w:r>
      <w:r w:rsidRPr="003F500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F500E">
        <w:rPr>
          <w:rFonts w:ascii="Times New Roman" w:hAnsi="Times New Roman" w:cs="Times New Roman"/>
          <w:b/>
          <w:sz w:val="18"/>
          <w:szCs w:val="18"/>
        </w:rPr>
        <w:t>Web:</w:t>
      </w:r>
      <w:r w:rsidRPr="003F500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D17C3" w:rsidRPr="006D17C3">
        <w:rPr>
          <w:rFonts w:ascii="Times New Roman" w:hAnsi="Times New Roman" w:cs="Times New Roman"/>
          <w:bCs/>
          <w:sz w:val="18"/>
          <w:szCs w:val="18"/>
        </w:rPr>
        <w:t>Journal homepage: www.jotags.net</w:t>
      </w:r>
    </w:p>
    <w:sectPr w:rsidR="002F382B" w:rsidRPr="003F500E" w:rsidSect="00B772E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0E"/>
    <w:rsid w:val="000D3A43"/>
    <w:rsid w:val="001220C9"/>
    <w:rsid w:val="002F382B"/>
    <w:rsid w:val="00306A6E"/>
    <w:rsid w:val="00352826"/>
    <w:rsid w:val="00381DA4"/>
    <w:rsid w:val="00396512"/>
    <w:rsid w:val="003F500E"/>
    <w:rsid w:val="0045405B"/>
    <w:rsid w:val="004E5E0D"/>
    <w:rsid w:val="00515897"/>
    <w:rsid w:val="006D17C3"/>
    <w:rsid w:val="00780CFB"/>
    <w:rsid w:val="007D2834"/>
    <w:rsid w:val="007F40B1"/>
    <w:rsid w:val="00831659"/>
    <w:rsid w:val="008A1827"/>
    <w:rsid w:val="008C52DA"/>
    <w:rsid w:val="008C666A"/>
    <w:rsid w:val="00906D56"/>
    <w:rsid w:val="009505B8"/>
    <w:rsid w:val="00963316"/>
    <w:rsid w:val="00A650BE"/>
    <w:rsid w:val="00A75130"/>
    <w:rsid w:val="00A82D9B"/>
    <w:rsid w:val="00AA44A3"/>
    <w:rsid w:val="00B01309"/>
    <w:rsid w:val="00B772EB"/>
    <w:rsid w:val="00CD0487"/>
    <w:rsid w:val="00CD726B"/>
    <w:rsid w:val="00D34CC3"/>
    <w:rsid w:val="00D62987"/>
    <w:rsid w:val="00DE6F2E"/>
    <w:rsid w:val="00EF0602"/>
    <w:rsid w:val="00F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27CD"/>
  <w15:chartTrackingRefBased/>
  <w15:docId w15:val="{35D962E1-3A56-0F4F-B38F-AAE785D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F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F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0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0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0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0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0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0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0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0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50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0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0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00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F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F500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2131</Characters>
  <Application>Microsoft Office Word</Application>
  <DocSecurity>0</DocSecurity>
  <Lines>67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</dc:creator>
  <cp:keywords/>
  <dc:description/>
  <cp:lastModifiedBy>Win10</cp:lastModifiedBy>
  <cp:revision>23</cp:revision>
  <dcterms:created xsi:type="dcterms:W3CDTF">2026-01-29T09:34:00Z</dcterms:created>
  <dcterms:modified xsi:type="dcterms:W3CDTF">2026-01-30T11:01:00Z</dcterms:modified>
</cp:coreProperties>
</file>